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0" w:name="OLE_LINK31"/>
      <w:bookmarkStart w:id="1" w:name="OLE_LINK101"/>
      <w:bookmarkStart w:id="2" w:name="OLE_LINK52"/>
      <w:bookmarkStart w:id="3" w:name="OLE_LINK18"/>
      <w:r>
        <w:rPr>
          <w:rFonts w:hint="default" w:ascii="Times New Roman" w:hAnsi="Times New Roman" w:cs="Times New Roman"/>
          <w:b/>
          <w:sz w:val="44"/>
          <w:szCs w:val="44"/>
        </w:rPr>
        <w:t>厦门迪太进出口有限公司</w:t>
      </w:r>
      <w:bookmarkEnd w:id="0"/>
    </w:p>
    <w:bookmarkEnd w:id="1"/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4" w:name="OLE_LINK47"/>
      <w:r>
        <w:rPr>
          <w:rFonts w:hint="default" w:ascii="Times New Roman" w:hAnsi="Times New Roman" w:cs="Times New Roman"/>
          <w:b/>
          <w:sz w:val="44"/>
          <w:szCs w:val="44"/>
        </w:rPr>
        <w:t>XIAMEN DITAI IMP.&amp; EXP. CO.,LTD</w:t>
      </w:r>
      <w:bookmarkEnd w:id="4"/>
    </w:p>
    <w:p>
      <w:pPr>
        <w:jc w:val="center"/>
        <w:rPr>
          <w:rFonts w:hint="default" w:ascii="Times New Roman" w:hAnsi="Times New Roman" w:cs="Times New Roman"/>
          <w:b/>
          <w:szCs w:val="44"/>
        </w:rPr>
      </w:pPr>
      <w:r>
        <w:rPr>
          <w:rFonts w:hint="default" w:ascii="Times New Roman" w:hAnsi="Times New Roman" w:cs="Times New Roman"/>
          <w:b/>
          <w:szCs w:val="44"/>
        </w:rPr>
        <w:t>地址：</w:t>
      </w:r>
      <w:bookmarkStart w:id="5" w:name="OLE_LINK102"/>
      <w:r>
        <w:rPr>
          <w:rFonts w:hint="default" w:ascii="Times New Roman" w:hAnsi="Times New Roman" w:cs="Times New Roman"/>
          <w:b/>
          <w:szCs w:val="44"/>
        </w:rPr>
        <w:t>中国厦门禾祥西路鸿升大厦8A</w:t>
      </w:r>
      <w:bookmarkEnd w:id="5"/>
    </w:p>
    <w:p>
      <w:pPr>
        <w:jc w:val="center"/>
        <w:rPr>
          <w:rFonts w:hint="default" w:ascii="Times New Roman" w:hAnsi="Times New Roman" w:cs="Times New Roman"/>
          <w:b/>
          <w:szCs w:val="44"/>
        </w:rPr>
      </w:pPr>
      <w:bookmarkStart w:id="6" w:name="OLE_LINK86"/>
      <w:r>
        <w:rPr>
          <w:rFonts w:hint="default" w:ascii="Times New Roman" w:hAnsi="Times New Roman" w:cs="Times New Roman"/>
          <w:b/>
          <w:szCs w:val="44"/>
        </w:rPr>
        <w:t>8F</w:t>
      </w:r>
      <w:r>
        <w:rPr>
          <w:rFonts w:hint="default" w:ascii="Times New Roman" w:hAnsi="Times New Roman" w:cs="Times New Roman"/>
          <w:b/>
          <w:szCs w:val="44"/>
          <w:lang w:val="en-US" w:eastAsia="zh-CN"/>
        </w:rPr>
        <w:t>L</w:t>
      </w:r>
      <w:r>
        <w:rPr>
          <w:rFonts w:hint="default" w:ascii="Times New Roman" w:hAnsi="Times New Roman" w:cs="Times New Roman"/>
          <w:b/>
          <w:szCs w:val="44"/>
        </w:rPr>
        <w:t>, Hongsheng Building, West Hexiang Road, Xiamen, Fujian, China</w:t>
      </w:r>
    </w:p>
    <w:p>
      <w:pPr>
        <w:jc w:val="center"/>
        <w:rPr>
          <w:rFonts w:hint="default" w:ascii="Times New Roman" w:hAnsi="Times New Roman" w:cs="Times New Roman"/>
          <w:b/>
          <w:szCs w:val="44"/>
        </w:rPr>
      </w:pPr>
      <w:bookmarkStart w:id="7" w:name="OLE_LINK12"/>
      <w:bookmarkStart w:id="8" w:name="OLE_LINK34"/>
      <w:r>
        <w:rPr>
          <w:rFonts w:hint="default" w:ascii="Times New Roman" w:hAnsi="Times New Roman" w:cs="Times New Roman"/>
          <w:b/>
          <w:sz w:val="18"/>
          <w:szCs w:val="18"/>
        </w:rPr>
        <w:t>TEL:0592-26808</w:t>
      </w:r>
      <w:r>
        <w:rPr>
          <w:rFonts w:hint="default" w:ascii="Times New Roman" w:hAnsi="Times New Roman" w:cs="Times New Roman"/>
          <w:b/>
          <w:sz w:val="18"/>
          <w:szCs w:val="18"/>
          <w:lang w:val="en-US" w:eastAsia="zh-CN"/>
        </w:rPr>
        <w:t>108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  <w:lang w:val="en-US" w:eastAsia="zh-CN"/>
        </w:rPr>
        <w:t xml:space="preserve">Phone:+8615160094689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FAX:0592-2680880 E-mail: </w:t>
      </w:r>
      <w:r>
        <w:rPr>
          <w:rFonts w:hint="default" w:ascii="Times New Roman" w:hAnsi="Times New Roman" w:cs="Times New Roman"/>
          <w:b/>
          <w:color w:val="000000"/>
          <w:sz w:val="18"/>
          <w:szCs w:val="18"/>
        </w:rPr>
        <w:t>irene.zhang@xmditai.com</w:t>
      </w:r>
      <w:bookmarkEnd w:id="6"/>
      <w:bookmarkEnd w:id="7"/>
    </w:p>
    <w:bookmarkEnd w:id="8"/>
    <w:p>
      <w:pPr>
        <w:jc w:val="center"/>
        <w:rPr>
          <w:rStyle w:val="4"/>
          <w:rFonts w:hint="default" w:ascii="Times New Roman" w:hAnsi="Times New Roman" w:cs="Times New Roman"/>
          <w:sz w:val="30"/>
          <w:szCs w:val="30"/>
        </w:rPr>
      </w:pPr>
      <w:bookmarkStart w:id="9" w:name="OLE_LINK62"/>
      <w:r>
        <w:rPr>
          <w:rFonts w:hint="default" w:ascii="Times New Roman" w:hAnsi="Times New Roman" w:cs="Times New Roman"/>
          <w:b/>
          <w:outline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</w:t>
      </w:r>
      <w:bookmarkEnd w:id="9"/>
      <w:r>
        <w:rPr>
          <w:rFonts w:hint="default" w:ascii="Times New Roman" w:hAnsi="Times New Roman" w:cs="Times New Roman"/>
          <w:b/>
          <w:outline/>
          <w:szCs w:val="4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</w:t>
      </w:r>
      <w:bookmarkEnd w:id="2"/>
      <w:bookmarkEnd w:id="3"/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sz w:val="30"/>
          <w:szCs w:val="30"/>
        </w:rPr>
        <w:t>Glycine Tech Grade CAS 56-40-6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sz w:val="27"/>
          <w:szCs w:val="27"/>
        </w:rPr>
        <w:t xml:space="preserve">Glycine Tech Grade CAS 56-40-6 Product Description 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Grade Standard: tech grade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Physical-chemistry property: White crystal powder.sweet taste, esay to bedissolved in water, slightly dissolved in methanol and  ethanol,but not dissolved in acetone and ether,melting point:between232-236℃(decomposition).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INCLUDEPICTURE \d "http://admin9.seo.com.cn/Content/upload/2017271562/201711221513403213252.jpg" \* MERGEFORMATINET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3714750" cy="5010150"/>
            <wp:effectExtent l="0" t="0" r="0" b="0"/>
            <wp:docPr id="2" name="图片 1" descr="Glycine Tech Grade CAS 56-40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Glycine Tech Grade CAS 56-40-6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Style w:val="4"/>
          <w:rFonts w:hint="default" w:ascii="Times New Roman" w:hAnsi="Times New Roman" w:cs="Times New Roman"/>
          <w:sz w:val="27"/>
          <w:szCs w:val="27"/>
        </w:rPr>
        <w:t>Glycine Tech Grade CAS 56-40-6 Quality Standard:</w:t>
      </w: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bookmarkStart w:id="10" w:name="_GoBack"/>
      <w:r>
        <w:rPr>
          <w:rStyle w:val="4"/>
          <w:rFonts w:hint="default" w:ascii="Times New Roman" w:hAnsi="Times New Roman" w:cs="Times New Roman"/>
          <w:sz w:val="27"/>
          <w:szCs w:val="27"/>
        </w:rPr>
        <w:fldChar w:fldCharType="begin"/>
      </w:r>
      <w:r>
        <w:rPr>
          <w:rStyle w:val="4"/>
          <w:rFonts w:hint="default" w:ascii="Times New Roman" w:hAnsi="Times New Roman" w:cs="Times New Roman"/>
          <w:sz w:val="27"/>
          <w:szCs w:val="27"/>
        </w:rPr>
        <w:instrText xml:space="preserve">INCLUDEPICTURE \d "http://admin9.seo.com.cn/Content/upload/2017271562/201711221514058932240.png" \* MERGEFORMATINET </w:instrText>
      </w:r>
      <w:r>
        <w:rPr>
          <w:rStyle w:val="4"/>
          <w:rFonts w:hint="default" w:ascii="Times New Roman" w:hAnsi="Times New Roman" w:cs="Times New Roman"/>
          <w:sz w:val="27"/>
          <w:szCs w:val="27"/>
        </w:rPr>
        <w:fldChar w:fldCharType="separate"/>
      </w:r>
      <w:r>
        <w:rPr>
          <w:rStyle w:val="4"/>
          <w:rFonts w:hint="default" w:ascii="Times New Roman" w:hAnsi="Times New Roman" w:cs="Times New Roman"/>
          <w:sz w:val="27"/>
          <w:szCs w:val="27"/>
        </w:rPr>
        <w:drawing>
          <wp:inline distT="0" distB="0" distL="114300" distR="114300">
            <wp:extent cx="6448425" cy="4838700"/>
            <wp:effectExtent l="0" t="0" r="9525" b="0"/>
            <wp:docPr id="1" name="图片 2" descr="Glycine Tech Grade C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Glycine Tech Grade COA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default" w:ascii="Times New Roman" w:hAnsi="Times New Roman" w:cs="Times New Roman"/>
          <w:sz w:val="27"/>
          <w:szCs w:val="27"/>
        </w:rPr>
        <w:fldChar w:fldCharType="end"/>
      </w:r>
      <w:bookmarkEnd w:id="10"/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 w:eastAsiaTheme="minorEastAsia"/>
          <w:lang w:eastAsia="zh-CN"/>
        </w:rPr>
      </w:pPr>
    </w:p>
    <w:sectPr>
      <w:pgSz w:w="11906" w:h="16838"/>
      <w:pgMar w:top="1040" w:right="1800" w:bottom="67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10002FF" w:usb1="4000E47F" w:usb2="00000021" w:usb3="00000000" w:csb0="2000019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22E83"/>
    <w:rsid w:val="04F54FE9"/>
    <w:rsid w:val="0EE80C3C"/>
    <w:rsid w:val="3A43733A"/>
    <w:rsid w:val="56414DA2"/>
    <w:rsid w:val="59722E83"/>
    <w:rsid w:val="6FB505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2017-11-10T03:25:00Z</dcterms:created>
  <dc:creator>Zxl</dc:creator>
  <cp:lastModifiedBy>Zxl</cp:lastModifiedBy>
  <dcterms:modified xsi:type="dcterms:W3CDTF">2017-11-22T07:19:02Z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